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713" w:rsidRDefault="00D822F9" w:rsidP="00D822F9">
      <w:pPr>
        <w:jc w:val="center"/>
        <w:rPr>
          <w:b/>
          <w:bCs/>
          <w:sz w:val="32"/>
          <w:szCs w:val="32"/>
          <w:u w:val="single"/>
          <w:lang w:bidi="ar-JO"/>
        </w:rPr>
      </w:pPr>
      <w:r w:rsidRPr="000C23BD">
        <w:rPr>
          <w:b/>
          <w:bCs/>
          <w:sz w:val="32"/>
          <w:szCs w:val="32"/>
          <w:u w:val="single"/>
          <w:lang w:bidi="ar-JO"/>
        </w:rPr>
        <w:t>Required Scores of English Language Tests</w:t>
      </w:r>
    </w:p>
    <w:p w:rsidR="00BB3F35" w:rsidRDefault="0042309F" w:rsidP="00BB3F35">
      <w:pPr>
        <w:bidi w:val="0"/>
        <w:jc w:val="both"/>
        <w:rPr>
          <w:rFonts w:ascii="Segoe UI" w:hAnsi="Segoe UI" w:cs="Segoe UI"/>
          <w:i/>
          <w:iCs/>
          <w:color w:val="0D0D0D"/>
          <w:shd w:val="clear" w:color="auto" w:fill="FFFFFF"/>
        </w:rPr>
      </w:pPr>
      <w:r>
        <w:br/>
      </w:r>
      <w:r w:rsidRPr="0042309F">
        <w:rPr>
          <w:rFonts w:ascii="Segoe UI" w:hAnsi="Segoe UI" w:cs="Segoe UI"/>
          <w:i/>
          <w:iCs/>
          <w:color w:val="0D0D0D"/>
          <w:shd w:val="clear" w:color="auto" w:fill="FFFFFF"/>
        </w:rPr>
        <w:t>Please note that applicants who have graduated from an English-speaking country are exempt from the English exam requirement.</w:t>
      </w:r>
    </w:p>
    <w:p w:rsidR="0042309F" w:rsidRDefault="0042309F" w:rsidP="0042309F">
      <w:pPr>
        <w:bidi w:val="0"/>
        <w:jc w:val="both"/>
        <w:rPr>
          <w:rFonts w:ascii="Segoe UI" w:hAnsi="Segoe UI" w:cs="Segoe UI"/>
          <w:i/>
          <w:iCs/>
          <w:color w:val="0D0D0D"/>
          <w:shd w:val="clear" w:color="auto" w:fill="FFFFFF"/>
        </w:rPr>
      </w:pPr>
    </w:p>
    <w:p w:rsidR="0042309F" w:rsidRPr="0042309F" w:rsidRDefault="0042309F" w:rsidP="00944C96">
      <w:pPr>
        <w:bidi w:val="0"/>
        <w:jc w:val="both"/>
        <w:rPr>
          <w:rFonts w:ascii="Segoe UI" w:hAnsi="Segoe UI" w:cs="Segoe UI"/>
          <w:i/>
          <w:iCs/>
          <w:color w:val="0D0D0D"/>
          <w:shd w:val="clear" w:color="auto" w:fill="FFFFFF"/>
        </w:rPr>
      </w:pPr>
      <w:r>
        <w:rPr>
          <w:rFonts w:ascii="Segoe UI" w:hAnsi="Segoe UI" w:cs="Segoe UI"/>
          <w:color w:val="0D0D0D"/>
          <w:shd w:val="clear" w:color="auto" w:fill="FFFFFF"/>
        </w:rPr>
        <w:t>The following table presents the equivalent exam scores required for various English proficiency tests (IELTS, IBT) to meet admission criteria for different specializations at the University of Jordan. Each row specifies the minimum required score or range for a particular specialization, along with the institutions where the exams a</w:t>
      </w:r>
      <w:r w:rsidR="00944C96">
        <w:rPr>
          <w:rFonts w:ascii="Segoe UI" w:hAnsi="Segoe UI" w:cs="Segoe UI"/>
          <w:color w:val="0D0D0D"/>
          <w:shd w:val="clear" w:color="auto" w:fill="FFFFFF"/>
        </w:rPr>
        <w:t>re conducted.</w:t>
      </w:r>
    </w:p>
    <w:p w:rsidR="0042309F" w:rsidRPr="00BB3F35" w:rsidRDefault="0042309F" w:rsidP="0042309F">
      <w:pPr>
        <w:bidi w:val="0"/>
        <w:jc w:val="both"/>
        <w:rPr>
          <w:rFonts w:asciiTheme="majorBidi" w:hAnsiTheme="majorBidi" w:cstheme="majorBidi"/>
          <w:b/>
          <w:bCs/>
          <w:sz w:val="24"/>
          <w:szCs w:val="24"/>
          <w:lang w:bidi="ar-JO"/>
        </w:rPr>
      </w:pPr>
    </w:p>
    <w:tbl>
      <w:tblPr>
        <w:tblStyle w:val="TableGrid"/>
        <w:bidiVisual/>
        <w:tblW w:w="0" w:type="auto"/>
        <w:jc w:val="center"/>
        <w:tblLook w:val="04A0" w:firstRow="1" w:lastRow="0" w:firstColumn="1" w:lastColumn="0" w:noHBand="0" w:noVBand="1"/>
      </w:tblPr>
      <w:tblGrid>
        <w:gridCol w:w="2130"/>
        <w:gridCol w:w="1763"/>
        <w:gridCol w:w="1502"/>
        <w:gridCol w:w="3621"/>
      </w:tblGrid>
      <w:tr w:rsidR="00242438" w:rsidRPr="00035A5A" w:rsidTr="000C23BD">
        <w:trPr>
          <w:jc w:val="center"/>
        </w:trPr>
        <w:tc>
          <w:tcPr>
            <w:tcW w:w="2130" w:type="dxa"/>
          </w:tcPr>
          <w:p w:rsidR="00D822F9" w:rsidRPr="00035A5A" w:rsidRDefault="00035A5A" w:rsidP="00D822F9">
            <w:pPr>
              <w:jc w:val="center"/>
              <w:rPr>
                <w:b/>
                <w:bCs/>
                <w:lang w:bidi="ar-JO"/>
              </w:rPr>
            </w:pPr>
            <w:r w:rsidRPr="00035A5A">
              <w:rPr>
                <w:b/>
                <w:bCs/>
                <w:lang w:bidi="ar-JO"/>
              </w:rPr>
              <w:t>Equivalent Exam</w:t>
            </w:r>
          </w:p>
        </w:tc>
        <w:tc>
          <w:tcPr>
            <w:tcW w:w="1763" w:type="dxa"/>
          </w:tcPr>
          <w:p w:rsidR="00D822F9" w:rsidRPr="00035A5A" w:rsidRDefault="00035A5A" w:rsidP="00D822F9">
            <w:pPr>
              <w:jc w:val="center"/>
              <w:rPr>
                <w:b/>
                <w:bCs/>
                <w:lang w:bidi="ar-JO"/>
              </w:rPr>
            </w:pPr>
            <w:r w:rsidRPr="00035A5A">
              <w:rPr>
                <w:b/>
                <w:bCs/>
                <w:lang w:bidi="ar-JO"/>
              </w:rPr>
              <w:t>IELTS</w:t>
            </w:r>
          </w:p>
        </w:tc>
        <w:tc>
          <w:tcPr>
            <w:tcW w:w="1502" w:type="dxa"/>
          </w:tcPr>
          <w:p w:rsidR="00D822F9" w:rsidRPr="00035A5A" w:rsidRDefault="00035A5A" w:rsidP="00D822F9">
            <w:pPr>
              <w:jc w:val="center"/>
              <w:rPr>
                <w:b/>
                <w:bCs/>
                <w:rtl/>
                <w:lang w:bidi="ar-JO"/>
              </w:rPr>
            </w:pPr>
            <w:r w:rsidRPr="00035A5A">
              <w:rPr>
                <w:b/>
                <w:bCs/>
                <w:lang w:bidi="ar-JO"/>
              </w:rPr>
              <w:t>IBT</w:t>
            </w:r>
          </w:p>
        </w:tc>
        <w:tc>
          <w:tcPr>
            <w:tcW w:w="3621" w:type="dxa"/>
          </w:tcPr>
          <w:p w:rsidR="00D822F9" w:rsidRPr="00035A5A" w:rsidRDefault="00605616" w:rsidP="00D822F9">
            <w:pPr>
              <w:jc w:val="center"/>
              <w:rPr>
                <w:b/>
                <w:bCs/>
                <w:rtl/>
                <w:lang w:bidi="ar-JO"/>
              </w:rPr>
            </w:pPr>
            <w:r w:rsidRPr="00035A5A">
              <w:rPr>
                <w:b/>
                <w:bCs/>
                <w:lang w:bidi="ar-JO"/>
              </w:rPr>
              <w:t>Specialization</w:t>
            </w:r>
          </w:p>
        </w:tc>
      </w:tr>
      <w:tr w:rsidR="00242438" w:rsidRPr="00035A5A" w:rsidTr="000C23BD">
        <w:trPr>
          <w:jc w:val="center"/>
        </w:trPr>
        <w:tc>
          <w:tcPr>
            <w:tcW w:w="2130" w:type="dxa"/>
            <w:vAlign w:val="center"/>
          </w:tcPr>
          <w:p w:rsidR="00D822F9" w:rsidRDefault="00242438" w:rsidP="00D822F9">
            <w:pPr>
              <w:jc w:val="center"/>
              <w:rPr>
                <w:b/>
                <w:bCs/>
                <w:lang w:bidi="ar-JO"/>
              </w:rPr>
            </w:pPr>
            <w:r>
              <w:rPr>
                <w:b/>
                <w:bCs/>
                <w:lang w:bidi="ar-JO"/>
              </w:rPr>
              <w:t>75%</w:t>
            </w:r>
          </w:p>
          <w:p w:rsidR="00242438" w:rsidRDefault="00242438" w:rsidP="00D822F9">
            <w:pPr>
              <w:jc w:val="center"/>
              <w:rPr>
                <w:b/>
                <w:bCs/>
                <w:lang w:bidi="ar-JO"/>
              </w:rPr>
            </w:pPr>
            <w:r>
              <w:rPr>
                <w:b/>
                <w:bCs/>
                <w:lang w:bidi="ar-JO"/>
              </w:rPr>
              <w:t xml:space="preserve">Language Center in The </w:t>
            </w:r>
            <w:r w:rsidR="009A3219">
              <w:rPr>
                <w:b/>
                <w:bCs/>
                <w:lang w:bidi="ar-JO"/>
              </w:rPr>
              <w:t>University of Jordan</w:t>
            </w:r>
          </w:p>
          <w:p w:rsidR="000743F5" w:rsidRPr="000743F5" w:rsidRDefault="000743F5" w:rsidP="00D822F9">
            <w:pPr>
              <w:jc w:val="center"/>
              <w:rPr>
                <w:sz w:val="20"/>
                <w:szCs w:val="20"/>
                <w:lang w:bidi="ar-JO"/>
              </w:rPr>
            </w:pPr>
            <w:r w:rsidRPr="000743F5">
              <w:rPr>
                <w:sz w:val="20"/>
                <w:szCs w:val="20"/>
                <w:lang w:bidi="ar-JO"/>
              </w:rPr>
              <w:t>(Valid until</w:t>
            </w:r>
          </w:p>
          <w:p w:rsidR="00AA1929" w:rsidRPr="00035A5A" w:rsidRDefault="000743F5" w:rsidP="00D822F9">
            <w:pPr>
              <w:jc w:val="center"/>
              <w:rPr>
                <w:b/>
                <w:bCs/>
                <w:rtl/>
                <w:lang w:bidi="ar-JO"/>
              </w:rPr>
            </w:pPr>
            <w:r>
              <w:rPr>
                <w:sz w:val="20"/>
                <w:szCs w:val="20"/>
                <w:lang w:bidi="ar-JO"/>
              </w:rPr>
              <w:t xml:space="preserve"> 22/10/2024)</w:t>
            </w:r>
          </w:p>
        </w:tc>
        <w:tc>
          <w:tcPr>
            <w:tcW w:w="1763" w:type="dxa"/>
            <w:vAlign w:val="center"/>
          </w:tcPr>
          <w:p w:rsidR="00D822F9" w:rsidRDefault="00242438" w:rsidP="00D822F9">
            <w:pPr>
              <w:jc w:val="center"/>
              <w:rPr>
                <w:b/>
                <w:bCs/>
                <w:rtl/>
                <w:lang w:bidi="ar-JO"/>
              </w:rPr>
            </w:pPr>
            <w:r>
              <w:rPr>
                <w:rFonts w:hint="cs"/>
                <w:b/>
                <w:bCs/>
                <w:rtl/>
                <w:lang w:bidi="ar-JO"/>
              </w:rPr>
              <w:t>6.5</w:t>
            </w:r>
          </w:p>
          <w:p w:rsidR="00242438" w:rsidRDefault="00242438" w:rsidP="00D822F9">
            <w:pPr>
              <w:jc w:val="center"/>
              <w:rPr>
                <w:b/>
                <w:bCs/>
                <w:lang w:bidi="ar-JO"/>
              </w:rPr>
            </w:pPr>
            <w:r>
              <w:rPr>
                <w:b/>
                <w:bCs/>
                <w:lang w:bidi="ar-JO"/>
              </w:rPr>
              <w:t>British Council</w:t>
            </w:r>
          </w:p>
          <w:p w:rsidR="00242438" w:rsidRPr="00035A5A" w:rsidRDefault="00242438" w:rsidP="00D822F9">
            <w:pPr>
              <w:jc w:val="center"/>
              <w:rPr>
                <w:b/>
                <w:bCs/>
                <w:lang w:bidi="ar-JO"/>
              </w:rPr>
            </w:pPr>
            <w:r>
              <w:rPr>
                <w:b/>
                <w:bCs/>
                <w:lang w:bidi="ar-JO"/>
              </w:rPr>
              <w:t>(Jordan only)</w:t>
            </w:r>
          </w:p>
        </w:tc>
        <w:tc>
          <w:tcPr>
            <w:tcW w:w="1502" w:type="dxa"/>
            <w:vAlign w:val="center"/>
          </w:tcPr>
          <w:p w:rsidR="00D822F9" w:rsidRDefault="00242438" w:rsidP="00D822F9">
            <w:pPr>
              <w:jc w:val="center"/>
              <w:rPr>
                <w:b/>
                <w:bCs/>
                <w:rtl/>
                <w:lang w:bidi="ar-JO"/>
              </w:rPr>
            </w:pPr>
            <w:r>
              <w:rPr>
                <w:rFonts w:hint="cs"/>
                <w:b/>
                <w:bCs/>
                <w:rtl/>
                <w:lang w:bidi="ar-JO"/>
              </w:rPr>
              <w:t>90</w:t>
            </w:r>
          </w:p>
          <w:p w:rsidR="00242438" w:rsidRDefault="00242438" w:rsidP="00D822F9">
            <w:pPr>
              <w:jc w:val="center"/>
              <w:rPr>
                <w:b/>
                <w:bCs/>
                <w:rtl/>
                <w:lang w:bidi="ar-JO"/>
              </w:rPr>
            </w:pPr>
            <w:r>
              <w:rPr>
                <w:b/>
                <w:bCs/>
                <w:lang w:bidi="ar-JO"/>
              </w:rPr>
              <w:t>AMIDEAST</w:t>
            </w:r>
          </w:p>
          <w:p w:rsidR="00242438" w:rsidRPr="00035A5A" w:rsidRDefault="00242438" w:rsidP="00D822F9">
            <w:pPr>
              <w:jc w:val="center"/>
              <w:rPr>
                <w:b/>
                <w:bCs/>
                <w:lang w:bidi="ar-JO"/>
              </w:rPr>
            </w:pPr>
            <w:r>
              <w:rPr>
                <w:b/>
                <w:bCs/>
                <w:lang w:bidi="ar-JO"/>
              </w:rPr>
              <w:t>(Jordan only)</w:t>
            </w:r>
          </w:p>
        </w:tc>
        <w:tc>
          <w:tcPr>
            <w:tcW w:w="3621" w:type="dxa"/>
            <w:vAlign w:val="center"/>
          </w:tcPr>
          <w:p w:rsidR="00035A5A" w:rsidRDefault="00035A5A" w:rsidP="000743F5">
            <w:pPr>
              <w:bidi w:val="0"/>
              <w:rPr>
                <w:b/>
                <w:bCs/>
                <w:lang w:bidi="ar-JO"/>
              </w:rPr>
            </w:pPr>
            <w:r w:rsidRPr="00035A5A">
              <w:rPr>
                <w:b/>
                <w:bCs/>
                <w:lang w:bidi="ar-JO"/>
              </w:rPr>
              <w:t xml:space="preserve">- High Specialty in </w:t>
            </w:r>
            <w:r w:rsidR="001E4CB3" w:rsidRPr="00035A5A">
              <w:rPr>
                <w:b/>
                <w:bCs/>
                <w:lang w:bidi="ar-JO"/>
              </w:rPr>
              <w:t>Medicine</w:t>
            </w:r>
            <w:r w:rsidR="001E4CB3">
              <w:rPr>
                <w:b/>
                <w:bCs/>
                <w:lang w:bidi="ar-JO"/>
              </w:rPr>
              <w:t>,</w:t>
            </w:r>
            <w:r w:rsidR="001E4CB3" w:rsidRPr="00035A5A">
              <w:rPr>
                <w:b/>
                <w:bCs/>
                <w:lang w:bidi="ar-JO"/>
              </w:rPr>
              <w:t xml:space="preserve"> </w:t>
            </w:r>
            <w:r w:rsidR="001E4CB3">
              <w:rPr>
                <w:b/>
                <w:bCs/>
                <w:lang w:bidi="ar-JO"/>
              </w:rPr>
              <w:t>Dentistry</w:t>
            </w:r>
            <w:r>
              <w:rPr>
                <w:b/>
                <w:bCs/>
                <w:lang w:bidi="ar-JO"/>
              </w:rPr>
              <w:t>, Doctor of Pharmacy, Veterinary Medicine).</w:t>
            </w:r>
          </w:p>
          <w:p w:rsidR="00035A5A" w:rsidRDefault="00035A5A" w:rsidP="000743F5">
            <w:pPr>
              <w:bidi w:val="0"/>
              <w:rPr>
                <w:b/>
                <w:bCs/>
                <w:lang w:bidi="ar-JO"/>
              </w:rPr>
            </w:pPr>
            <w:r>
              <w:rPr>
                <w:b/>
                <w:bCs/>
                <w:lang w:bidi="ar-JO"/>
              </w:rPr>
              <w:t xml:space="preserve">- Engineering (All </w:t>
            </w:r>
            <w:r w:rsidR="00605616">
              <w:rPr>
                <w:b/>
                <w:bCs/>
                <w:lang w:bidi="ar-JO"/>
              </w:rPr>
              <w:t>branches</w:t>
            </w:r>
            <w:r>
              <w:rPr>
                <w:b/>
                <w:bCs/>
                <w:lang w:bidi="ar-JO"/>
              </w:rPr>
              <w:t>).</w:t>
            </w:r>
          </w:p>
          <w:p w:rsidR="00035A5A" w:rsidRPr="00035A5A" w:rsidRDefault="00035A5A" w:rsidP="000743F5">
            <w:pPr>
              <w:bidi w:val="0"/>
              <w:rPr>
                <w:b/>
                <w:bCs/>
                <w:lang w:bidi="ar-JO"/>
              </w:rPr>
            </w:pPr>
            <w:r>
              <w:rPr>
                <w:b/>
                <w:bCs/>
                <w:lang w:bidi="ar-JO"/>
              </w:rPr>
              <w:t>- English Language Specializations (Litera</w:t>
            </w:r>
            <w:r w:rsidR="003C665D">
              <w:rPr>
                <w:b/>
                <w:bCs/>
                <w:lang w:bidi="ar-JO"/>
              </w:rPr>
              <w:t>ture, Translation, Methods of Teaching English Language).</w:t>
            </w:r>
          </w:p>
        </w:tc>
      </w:tr>
      <w:tr w:rsidR="00242438" w:rsidRPr="00035A5A" w:rsidTr="000C23BD">
        <w:trPr>
          <w:jc w:val="center"/>
        </w:trPr>
        <w:tc>
          <w:tcPr>
            <w:tcW w:w="2130" w:type="dxa"/>
            <w:vAlign w:val="center"/>
          </w:tcPr>
          <w:p w:rsidR="00D822F9" w:rsidRDefault="009A3219" w:rsidP="00D822F9">
            <w:pPr>
              <w:jc w:val="center"/>
              <w:rPr>
                <w:b/>
                <w:bCs/>
                <w:lang w:bidi="ar-JO"/>
              </w:rPr>
            </w:pPr>
            <w:r>
              <w:rPr>
                <w:b/>
                <w:bCs/>
                <w:lang w:bidi="ar-JO"/>
              </w:rPr>
              <w:t>65%</w:t>
            </w:r>
          </w:p>
          <w:p w:rsidR="009A3219" w:rsidRDefault="009A3219" w:rsidP="00D822F9">
            <w:pPr>
              <w:jc w:val="center"/>
              <w:rPr>
                <w:b/>
                <w:bCs/>
                <w:lang w:bidi="ar-JO"/>
              </w:rPr>
            </w:pPr>
            <w:r>
              <w:rPr>
                <w:b/>
                <w:bCs/>
                <w:lang w:bidi="ar-JO"/>
              </w:rPr>
              <w:t>Language Center in The University of Jordan</w:t>
            </w:r>
          </w:p>
          <w:p w:rsidR="000743F5" w:rsidRPr="000743F5" w:rsidRDefault="000743F5" w:rsidP="000743F5">
            <w:pPr>
              <w:jc w:val="center"/>
              <w:rPr>
                <w:sz w:val="20"/>
                <w:szCs w:val="20"/>
                <w:lang w:bidi="ar-JO"/>
              </w:rPr>
            </w:pPr>
            <w:r w:rsidRPr="000743F5">
              <w:rPr>
                <w:sz w:val="20"/>
                <w:szCs w:val="20"/>
                <w:lang w:bidi="ar-JO"/>
              </w:rPr>
              <w:t>(Valid until</w:t>
            </w:r>
          </w:p>
          <w:p w:rsidR="009A3219" w:rsidRPr="00035A5A" w:rsidRDefault="000743F5" w:rsidP="000743F5">
            <w:pPr>
              <w:jc w:val="center"/>
              <w:rPr>
                <w:b/>
                <w:bCs/>
                <w:lang w:bidi="ar-JO"/>
              </w:rPr>
            </w:pPr>
            <w:r>
              <w:rPr>
                <w:sz w:val="20"/>
                <w:szCs w:val="20"/>
                <w:lang w:bidi="ar-JO"/>
              </w:rPr>
              <w:t xml:space="preserve"> 22/10/2024)</w:t>
            </w:r>
          </w:p>
        </w:tc>
        <w:tc>
          <w:tcPr>
            <w:tcW w:w="1763" w:type="dxa"/>
            <w:vAlign w:val="center"/>
          </w:tcPr>
          <w:p w:rsidR="00D822F9" w:rsidRDefault="009A3219" w:rsidP="009A3219">
            <w:pPr>
              <w:jc w:val="center"/>
              <w:rPr>
                <w:b/>
                <w:bCs/>
                <w:lang w:bidi="ar-JO"/>
              </w:rPr>
            </w:pPr>
            <w:r>
              <w:rPr>
                <w:b/>
                <w:bCs/>
                <w:lang w:bidi="ar-JO"/>
              </w:rPr>
              <w:t>5.5</w:t>
            </w:r>
          </w:p>
          <w:p w:rsidR="009A3219" w:rsidRDefault="009A3219" w:rsidP="009A3219">
            <w:pPr>
              <w:jc w:val="center"/>
              <w:rPr>
                <w:b/>
                <w:bCs/>
                <w:lang w:bidi="ar-JO"/>
              </w:rPr>
            </w:pPr>
            <w:r>
              <w:rPr>
                <w:b/>
                <w:bCs/>
                <w:lang w:bidi="ar-JO"/>
              </w:rPr>
              <w:t>British Council</w:t>
            </w:r>
          </w:p>
          <w:p w:rsidR="009A3219" w:rsidRPr="00035A5A" w:rsidRDefault="009A3219" w:rsidP="009A3219">
            <w:pPr>
              <w:rPr>
                <w:b/>
                <w:bCs/>
                <w:lang w:bidi="ar-JO"/>
              </w:rPr>
            </w:pPr>
            <w:r>
              <w:rPr>
                <w:b/>
                <w:bCs/>
                <w:lang w:bidi="ar-JO"/>
              </w:rPr>
              <w:t>(Jordan only)</w:t>
            </w:r>
          </w:p>
        </w:tc>
        <w:tc>
          <w:tcPr>
            <w:tcW w:w="1502" w:type="dxa"/>
            <w:vAlign w:val="center"/>
          </w:tcPr>
          <w:p w:rsidR="009A3219" w:rsidRDefault="009A3219" w:rsidP="009A3219">
            <w:pPr>
              <w:jc w:val="center"/>
              <w:rPr>
                <w:b/>
                <w:bCs/>
                <w:rtl/>
                <w:lang w:bidi="ar-JO"/>
              </w:rPr>
            </w:pPr>
            <w:r>
              <w:rPr>
                <w:b/>
                <w:bCs/>
                <w:lang w:bidi="ar-JO"/>
              </w:rPr>
              <w:t>69</w:t>
            </w:r>
          </w:p>
          <w:p w:rsidR="009A3219" w:rsidRDefault="009A3219" w:rsidP="009A3219">
            <w:pPr>
              <w:jc w:val="center"/>
              <w:rPr>
                <w:b/>
                <w:bCs/>
                <w:rtl/>
                <w:lang w:bidi="ar-JO"/>
              </w:rPr>
            </w:pPr>
            <w:r>
              <w:rPr>
                <w:b/>
                <w:bCs/>
                <w:lang w:bidi="ar-JO"/>
              </w:rPr>
              <w:t>AMIDEAST</w:t>
            </w:r>
          </w:p>
          <w:p w:rsidR="009A3219" w:rsidRPr="00035A5A" w:rsidRDefault="009A3219" w:rsidP="009A3219">
            <w:pPr>
              <w:jc w:val="center"/>
              <w:rPr>
                <w:b/>
                <w:bCs/>
                <w:lang w:bidi="ar-JO"/>
              </w:rPr>
            </w:pPr>
            <w:r>
              <w:rPr>
                <w:b/>
                <w:bCs/>
                <w:lang w:bidi="ar-JO"/>
              </w:rPr>
              <w:t>(Jordan only</w:t>
            </w:r>
          </w:p>
        </w:tc>
        <w:tc>
          <w:tcPr>
            <w:tcW w:w="3621" w:type="dxa"/>
            <w:vAlign w:val="center"/>
          </w:tcPr>
          <w:p w:rsidR="00D822F9" w:rsidRDefault="00242438" w:rsidP="00BB3F35">
            <w:pPr>
              <w:pStyle w:val="ListParagraph"/>
              <w:jc w:val="right"/>
              <w:rPr>
                <w:b/>
                <w:bCs/>
                <w:lang w:bidi="ar-JO"/>
              </w:rPr>
            </w:pPr>
            <w:r>
              <w:rPr>
                <w:b/>
                <w:bCs/>
                <w:lang w:bidi="ar-JO"/>
              </w:rPr>
              <w:t>-Other</w:t>
            </w:r>
            <w:r w:rsidRPr="00242438">
              <w:rPr>
                <w:b/>
                <w:bCs/>
                <w:lang w:bidi="ar-JO"/>
              </w:rPr>
              <w:t xml:space="preserve"> Specializations</w:t>
            </w:r>
            <w:r>
              <w:rPr>
                <w:b/>
                <w:bCs/>
                <w:lang w:bidi="ar-JO"/>
              </w:rPr>
              <w:t xml:space="preserve"> of Medicine.</w:t>
            </w:r>
          </w:p>
          <w:p w:rsidR="00242438" w:rsidRDefault="00242438" w:rsidP="00BB3F35">
            <w:pPr>
              <w:pStyle w:val="ListParagraph"/>
              <w:jc w:val="right"/>
              <w:rPr>
                <w:b/>
                <w:bCs/>
                <w:lang w:bidi="ar-JO"/>
              </w:rPr>
            </w:pPr>
            <w:r>
              <w:rPr>
                <w:b/>
                <w:bCs/>
                <w:lang w:bidi="ar-JO"/>
              </w:rPr>
              <w:t xml:space="preserve">Other Scientific </w:t>
            </w:r>
            <w:r w:rsidRPr="00242438">
              <w:rPr>
                <w:b/>
                <w:bCs/>
                <w:lang w:bidi="ar-JO"/>
              </w:rPr>
              <w:t>Specializations</w:t>
            </w:r>
          </w:p>
          <w:p w:rsidR="00242438" w:rsidRPr="00242438" w:rsidRDefault="00242438" w:rsidP="00BB3F35">
            <w:pPr>
              <w:pStyle w:val="ListParagraph"/>
              <w:jc w:val="right"/>
              <w:rPr>
                <w:b/>
                <w:bCs/>
                <w:rtl/>
                <w:lang w:bidi="ar-JO"/>
              </w:rPr>
            </w:pPr>
            <w:r>
              <w:rPr>
                <w:b/>
                <w:bCs/>
                <w:lang w:bidi="ar-JO"/>
              </w:rPr>
              <w:t>-MBA</w:t>
            </w:r>
            <w:r w:rsidRPr="00242438">
              <w:rPr>
                <w:b/>
                <w:bCs/>
                <w:lang w:bidi="ar-JO"/>
              </w:rPr>
              <w:t xml:space="preserve"> Specializations</w:t>
            </w:r>
            <w:r>
              <w:rPr>
                <w:b/>
                <w:bCs/>
                <w:lang w:bidi="ar-JO"/>
              </w:rPr>
              <w:t>.</w:t>
            </w:r>
            <w:r w:rsidRPr="00242438">
              <w:rPr>
                <w:b/>
                <w:bCs/>
                <w:lang w:bidi="ar-JO"/>
              </w:rPr>
              <w:t xml:space="preserve"> </w:t>
            </w:r>
          </w:p>
        </w:tc>
      </w:tr>
      <w:tr w:rsidR="00242438" w:rsidRPr="00035A5A" w:rsidTr="000C23BD">
        <w:trPr>
          <w:jc w:val="center"/>
        </w:trPr>
        <w:tc>
          <w:tcPr>
            <w:tcW w:w="2130" w:type="dxa"/>
            <w:vAlign w:val="center"/>
          </w:tcPr>
          <w:p w:rsidR="009A3219" w:rsidRDefault="009A3219" w:rsidP="009A3219">
            <w:pPr>
              <w:jc w:val="center"/>
              <w:rPr>
                <w:b/>
                <w:bCs/>
                <w:lang w:bidi="ar-JO"/>
              </w:rPr>
            </w:pPr>
            <w:r>
              <w:rPr>
                <w:b/>
                <w:bCs/>
                <w:lang w:bidi="ar-JO"/>
              </w:rPr>
              <w:t>50%</w:t>
            </w:r>
          </w:p>
          <w:p w:rsidR="009A3219" w:rsidRDefault="009A3219" w:rsidP="009A3219">
            <w:pPr>
              <w:jc w:val="center"/>
              <w:rPr>
                <w:b/>
                <w:bCs/>
                <w:lang w:bidi="ar-JO"/>
              </w:rPr>
            </w:pPr>
            <w:r>
              <w:rPr>
                <w:b/>
                <w:bCs/>
                <w:lang w:bidi="ar-JO"/>
              </w:rPr>
              <w:t>Language Center in The University of Jordan</w:t>
            </w:r>
          </w:p>
          <w:p w:rsidR="000743F5" w:rsidRPr="000743F5" w:rsidRDefault="000743F5" w:rsidP="000743F5">
            <w:pPr>
              <w:jc w:val="center"/>
              <w:rPr>
                <w:sz w:val="20"/>
                <w:szCs w:val="20"/>
                <w:lang w:bidi="ar-JO"/>
              </w:rPr>
            </w:pPr>
            <w:r w:rsidRPr="000743F5">
              <w:rPr>
                <w:sz w:val="20"/>
                <w:szCs w:val="20"/>
                <w:lang w:bidi="ar-JO"/>
              </w:rPr>
              <w:t>(Valid until</w:t>
            </w:r>
          </w:p>
          <w:p w:rsidR="009A3219" w:rsidRPr="00035A5A" w:rsidRDefault="000743F5" w:rsidP="000743F5">
            <w:pPr>
              <w:jc w:val="center"/>
              <w:rPr>
                <w:b/>
                <w:bCs/>
                <w:lang w:bidi="ar-JO"/>
              </w:rPr>
            </w:pPr>
            <w:r>
              <w:rPr>
                <w:sz w:val="20"/>
                <w:szCs w:val="20"/>
                <w:lang w:bidi="ar-JO"/>
              </w:rPr>
              <w:t xml:space="preserve"> 22/10/2024)</w:t>
            </w:r>
          </w:p>
        </w:tc>
        <w:tc>
          <w:tcPr>
            <w:tcW w:w="1763" w:type="dxa"/>
            <w:vAlign w:val="center"/>
          </w:tcPr>
          <w:p w:rsidR="009A3219" w:rsidRDefault="009A3219" w:rsidP="009A3219">
            <w:pPr>
              <w:jc w:val="center"/>
              <w:rPr>
                <w:b/>
                <w:bCs/>
                <w:rtl/>
                <w:lang w:bidi="ar-JO"/>
              </w:rPr>
            </w:pPr>
            <w:r>
              <w:rPr>
                <w:b/>
                <w:bCs/>
                <w:lang w:bidi="ar-JO"/>
              </w:rPr>
              <w:t>5</w:t>
            </w:r>
          </w:p>
          <w:p w:rsidR="009A3219" w:rsidRDefault="009A3219" w:rsidP="009A3219">
            <w:pPr>
              <w:jc w:val="center"/>
              <w:rPr>
                <w:b/>
                <w:bCs/>
                <w:lang w:bidi="ar-JO"/>
              </w:rPr>
            </w:pPr>
            <w:r>
              <w:rPr>
                <w:b/>
                <w:bCs/>
                <w:lang w:bidi="ar-JO"/>
              </w:rPr>
              <w:t>British Council</w:t>
            </w:r>
          </w:p>
          <w:p w:rsidR="009A3219" w:rsidRDefault="009A3219" w:rsidP="009A3219">
            <w:pPr>
              <w:jc w:val="center"/>
              <w:rPr>
                <w:b/>
                <w:bCs/>
                <w:rtl/>
                <w:lang w:bidi="ar-JO"/>
              </w:rPr>
            </w:pPr>
            <w:r>
              <w:rPr>
                <w:b/>
                <w:bCs/>
                <w:lang w:bidi="ar-JO"/>
              </w:rPr>
              <w:t>(Jordan only)</w:t>
            </w:r>
          </w:p>
          <w:p w:rsidR="009A3219" w:rsidRPr="00035A5A" w:rsidRDefault="009A3219" w:rsidP="00D822F9">
            <w:pPr>
              <w:jc w:val="center"/>
              <w:rPr>
                <w:b/>
                <w:bCs/>
                <w:lang w:bidi="ar-JO"/>
              </w:rPr>
            </w:pPr>
          </w:p>
        </w:tc>
        <w:tc>
          <w:tcPr>
            <w:tcW w:w="1502" w:type="dxa"/>
            <w:vAlign w:val="center"/>
          </w:tcPr>
          <w:p w:rsidR="009A3219" w:rsidRDefault="009A3219" w:rsidP="009A3219">
            <w:pPr>
              <w:jc w:val="center"/>
              <w:rPr>
                <w:b/>
                <w:bCs/>
                <w:rtl/>
                <w:lang w:bidi="ar-JO"/>
              </w:rPr>
            </w:pPr>
            <w:r>
              <w:rPr>
                <w:b/>
                <w:bCs/>
                <w:lang w:bidi="ar-JO"/>
              </w:rPr>
              <w:t>59</w:t>
            </w:r>
          </w:p>
          <w:p w:rsidR="009A3219" w:rsidRDefault="009A3219" w:rsidP="009A3219">
            <w:pPr>
              <w:jc w:val="center"/>
              <w:rPr>
                <w:b/>
                <w:bCs/>
                <w:rtl/>
                <w:lang w:bidi="ar-JO"/>
              </w:rPr>
            </w:pPr>
            <w:r>
              <w:rPr>
                <w:b/>
                <w:bCs/>
                <w:lang w:bidi="ar-JO"/>
              </w:rPr>
              <w:t>AMIDEAST</w:t>
            </w:r>
          </w:p>
          <w:p w:rsidR="009A3219" w:rsidRPr="00035A5A" w:rsidRDefault="009A3219" w:rsidP="009A3219">
            <w:pPr>
              <w:jc w:val="center"/>
              <w:rPr>
                <w:b/>
                <w:bCs/>
                <w:lang w:bidi="ar-JO"/>
              </w:rPr>
            </w:pPr>
            <w:r>
              <w:rPr>
                <w:b/>
                <w:bCs/>
                <w:lang w:bidi="ar-JO"/>
              </w:rPr>
              <w:t>(Jordan only)</w:t>
            </w:r>
          </w:p>
        </w:tc>
        <w:tc>
          <w:tcPr>
            <w:tcW w:w="3621" w:type="dxa"/>
            <w:vAlign w:val="center"/>
          </w:tcPr>
          <w:p w:rsidR="00242438" w:rsidRDefault="00242438" w:rsidP="00242438">
            <w:pPr>
              <w:pStyle w:val="ListParagraph"/>
              <w:jc w:val="right"/>
              <w:rPr>
                <w:b/>
                <w:bCs/>
                <w:lang w:bidi="ar-JO"/>
              </w:rPr>
            </w:pPr>
            <w:r>
              <w:rPr>
                <w:b/>
                <w:bCs/>
                <w:lang w:bidi="ar-JO"/>
              </w:rPr>
              <w:t xml:space="preserve">-Other </w:t>
            </w:r>
            <w:r w:rsidRPr="00242438">
              <w:rPr>
                <w:b/>
                <w:bCs/>
                <w:lang w:bidi="ar-JO"/>
              </w:rPr>
              <w:t>Specializations</w:t>
            </w:r>
            <w:r>
              <w:rPr>
                <w:b/>
                <w:bCs/>
                <w:lang w:bidi="ar-JO"/>
              </w:rPr>
              <w:t>.</w:t>
            </w:r>
          </w:p>
        </w:tc>
      </w:tr>
    </w:tbl>
    <w:p w:rsidR="00D97E5B" w:rsidRDefault="00D97E5B" w:rsidP="000C23BD">
      <w:pPr>
        <w:bidi w:val="0"/>
        <w:jc w:val="both"/>
        <w:rPr>
          <w:b/>
          <w:bCs/>
          <w:lang w:bidi="ar-JO"/>
        </w:rPr>
      </w:pPr>
    </w:p>
    <w:p w:rsidR="00D7601B" w:rsidRPr="000743F5" w:rsidRDefault="0042309F" w:rsidP="0042309F">
      <w:pPr>
        <w:bidi w:val="0"/>
        <w:jc w:val="both"/>
        <w:rPr>
          <w:rFonts w:ascii="Segoe UI" w:hAnsi="Segoe UI" w:cs="Segoe UI"/>
          <w:color w:val="0D0D0D"/>
          <w:shd w:val="clear" w:color="auto" w:fill="FFFFFF"/>
        </w:rPr>
      </w:pPr>
      <w:r w:rsidRPr="000743F5">
        <w:rPr>
          <w:rFonts w:ascii="Segoe UI" w:hAnsi="Segoe UI" w:cs="Segoe UI"/>
          <w:color w:val="0D0D0D"/>
          <w:shd w:val="clear" w:color="auto" w:fill="FFFFFF"/>
        </w:rPr>
        <w:t>The accreditation of the French Language and German Language tests, necessary for admission to postgraduate programs, considers the following proficiency levels:</w:t>
      </w:r>
      <w:r w:rsidRPr="000743F5">
        <w:rPr>
          <w:rFonts w:ascii="Segoe UI" w:hAnsi="Segoe UI" w:cs="Segoe UI"/>
          <w:color w:val="0D0D0D"/>
          <w:shd w:val="clear" w:color="auto" w:fill="FFFFFF"/>
        </w:rPr>
        <w:br/>
      </w:r>
    </w:p>
    <w:tbl>
      <w:tblPr>
        <w:tblStyle w:val="TableGrid"/>
        <w:bidiVisual/>
        <w:tblW w:w="9296" w:type="dxa"/>
        <w:tblLook w:val="04A0" w:firstRow="1" w:lastRow="0" w:firstColumn="1" w:lastColumn="0" w:noHBand="0" w:noVBand="1"/>
      </w:tblPr>
      <w:tblGrid>
        <w:gridCol w:w="3005"/>
        <w:gridCol w:w="2616"/>
        <w:gridCol w:w="3675"/>
      </w:tblGrid>
      <w:tr w:rsidR="00D7601B" w:rsidTr="000743F5">
        <w:tc>
          <w:tcPr>
            <w:tcW w:w="3005" w:type="dxa"/>
          </w:tcPr>
          <w:p w:rsidR="00D7601B" w:rsidRDefault="00D7601B" w:rsidP="00D7601B">
            <w:pPr>
              <w:jc w:val="center"/>
              <w:rPr>
                <w:b/>
                <w:bCs/>
                <w:lang w:bidi="ar-JO"/>
              </w:rPr>
            </w:pPr>
            <w:r>
              <w:rPr>
                <w:b/>
                <w:bCs/>
                <w:lang w:bidi="ar-JO"/>
              </w:rPr>
              <w:t>French Language</w:t>
            </w:r>
          </w:p>
        </w:tc>
        <w:tc>
          <w:tcPr>
            <w:tcW w:w="2616" w:type="dxa"/>
          </w:tcPr>
          <w:p w:rsidR="00D7601B" w:rsidRDefault="00D7601B" w:rsidP="00D7601B">
            <w:pPr>
              <w:jc w:val="center"/>
              <w:rPr>
                <w:b/>
                <w:bCs/>
                <w:lang w:bidi="ar-JO"/>
              </w:rPr>
            </w:pPr>
            <w:r>
              <w:rPr>
                <w:b/>
                <w:bCs/>
                <w:lang w:bidi="ar-JO"/>
              </w:rPr>
              <w:t>German Language</w:t>
            </w:r>
          </w:p>
        </w:tc>
        <w:tc>
          <w:tcPr>
            <w:tcW w:w="3675" w:type="dxa"/>
          </w:tcPr>
          <w:p w:rsidR="00D7601B" w:rsidRDefault="00D7601B" w:rsidP="00D7601B">
            <w:pPr>
              <w:jc w:val="center"/>
              <w:rPr>
                <w:b/>
                <w:bCs/>
                <w:lang w:bidi="ar-JO"/>
              </w:rPr>
            </w:pPr>
            <w:r w:rsidRPr="00242438">
              <w:rPr>
                <w:b/>
                <w:bCs/>
                <w:lang w:bidi="ar-JO"/>
              </w:rPr>
              <w:t>Specialization</w:t>
            </w:r>
            <w:r>
              <w:rPr>
                <w:b/>
                <w:bCs/>
                <w:lang w:bidi="ar-JO"/>
              </w:rPr>
              <w:t>s</w:t>
            </w:r>
          </w:p>
        </w:tc>
      </w:tr>
      <w:tr w:rsidR="00D7601B" w:rsidTr="000743F5">
        <w:tc>
          <w:tcPr>
            <w:tcW w:w="3005" w:type="dxa"/>
          </w:tcPr>
          <w:p w:rsidR="00D7601B" w:rsidRDefault="00D7601B" w:rsidP="00D7601B">
            <w:pPr>
              <w:jc w:val="center"/>
              <w:rPr>
                <w:b/>
                <w:bCs/>
                <w:rtl/>
                <w:lang w:bidi="ar-JO"/>
              </w:rPr>
            </w:pPr>
            <w:r>
              <w:rPr>
                <w:b/>
                <w:bCs/>
                <w:lang w:bidi="ar-JO"/>
              </w:rPr>
              <w:t>B2</w:t>
            </w:r>
          </w:p>
        </w:tc>
        <w:tc>
          <w:tcPr>
            <w:tcW w:w="2616" w:type="dxa"/>
          </w:tcPr>
          <w:p w:rsidR="00D7601B" w:rsidRDefault="00D7601B" w:rsidP="00D7601B">
            <w:pPr>
              <w:jc w:val="center"/>
              <w:rPr>
                <w:b/>
                <w:bCs/>
                <w:lang w:bidi="ar-JO"/>
              </w:rPr>
            </w:pPr>
            <w:r>
              <w:rPr>
                <w:b/>
                <w:bCs/>
                <w:lang w:bidi="ar-JO"/>
              </w:rPr>
              <w:t>B2</w:t>
            </w:r>
          </w:p>
        </w:tc>
        <w:tc>
          <w:tcPr>
            <w:tcW w:w="3675" w:type="dxa"/>
          </w:tcPr>
          <w:p w:rsidR="00D7601B" w:rsidRPr="000743F5" w:rsidRDefault="00137530" w:rsidP="00696791">
            <w:pPr>
              <w:jc w:val="right"/>
              <w:rPr>
                <w:b/>
                <w:bCs/>
                <w:lang w:bidi="ar-JO"/>
              </w:rPr>
            </w:pPr>
            <w:r w:rsidRPr="00137530">
              <w:rPr>
                <w:b/>
                <w:bCs/>
                <w:lang w:bidi="ar-JO"/>
              </w:rPr>
              <w:t>Language programs and t</w:t>
            </w:r>
            <w:r>
              <w:rPr>
                <w:b/>
                <w:bCs/>
                <w:lang w:bidi="ar-JO"/>
              </w:rPr>
              <w:t>heir related fields (T</w:t>
            </w:r>
            <w:bookmarkStart w:id="0" w:name="_GoBack"/>
            <w:bookmarkEnd w:id="0"/>
            <w:r>
              <w:rPr>
                <w:b/>
                <w:bCs/>
                <w:lang w:bidi="ar-JO"/>
              </w:rPr>
              <w:t>ranslation…</w:t>
            </w:r>
            <w:r w:rsidRPr="00137530">
              <w:rPr>
                <w:b/>
                <w:bCs/>
                <w:lang w:bidi="ar-JO"/>
              </w:rPr>
              <w:t>, etc.)</w:t>
            </w:r>
          </w:p>
        </w:tc>
      </w:tr>
      <w:tr w:rsidR="00D7601B" w:rsidTr="000743F5">
        <w:tc>
          <w:tcPr>
            <w:tcW w:w="3005" w:type="dxa"/>
          </w:tcPr>
          <w:p w:rsidR="00D7601B" w:rsidRDefault="009002B6" w:rsidP="009002B6">
            <w:pPr>
              <w:jc w:val="center"/>
              <w:rPr>
                <w:b/>
                <w:bCs/>
                <w:rtl/>
                <w:lang w:bidi="ar-JO"/>
              </w:rPr>
            </w:pPr>
            <w:r>
              <w:rPr>
                <w:b/>
                <w:bCs/>
                <w:lang w:bidi="ar-JO"/>
              </w:rPr>
              <w:t>B1</w:t>
            </w:r>
          </w:p>
        </w:tc>
        <w:tc>
          <w:tcPr>
            <w:tcW w:w="2616" w:type="dxa"/>
          </w:tcPr>
          <w:p w:rsidR="00D7601B" w:rsidRDefault="00D7601B" w:rsidP="00D7601B">
            <w:pPr>
              <w:jc w:val="center"/>
              <w:rPr>
                <w:b/>
                <w:bCs/>
                <w:lang w:bidi="ar-JO"/>
              </w:rPr>
            </w:pPr>
            <w:r>
              <w:rPr>
                <w:b/>
                <w:bCs/>
                <w:lang w:bidi="ar-JO"/>
              </w:rPr>
              <w:t>B1</w:t>
            </w:r>
          </w:p>
        </w:tc>
        <w:tc>
          <w:tcPr>
            <w:tcW w:w="3675" w:type="dxa"/>
          </w:tcPr>
          <w:p w:rsidR="00D7601B" w:rsidRPr="000743F5" w:rsidRDefault="00137530" w:rsidP="00696791">
            <w:pPr>
              <w:jc w:val="right"/>
              <w:rPr>
                <w:b/>
                <w:bCs/>
                <w:rtl/>
                <w:lang w:bidi="ar-JO"/>
              </w:rPr>
            </w:pPr>
            <w:r w:rsidRPr="00137530">
              <w:rPr>
                <w:b/>
                <w:bCs/>
                <w:lang w:bidi="ar-JO"/>
              </w:rPr>
              <w:t>Scientific programs</w:t>
            </w:r>
          </w:p>
        </w:tc>
      </w:tr>
      <w:tr w:rsidR="00D7601B" w:rsidTr="000743F5">
        <w:tc>
          <w:tcPr>
            <w:tcW w:w="3005" w:type="dxa"/>
          </w:tcPr>
          <w:p w:rsidR="00D7601B" w:rsidRDefault="009002B6" w:rsidP="009002B6">
            <w:pPr>
              <w:jc w:val="center"/>
              <w:rPr>
                <w:b/>
                <w:bCs/>
                <w:rtl/>
                <w:lang w:bidi="ar-JO"/>
              </w:rPr>
            </w:pPr>
            <w:r>
              <w:rPr>
                <w:b/>
                <w:bCs/>
                <w:lang w:bidi="ar-JO"/>
              </w:rPr>
              <w:t>A2</w:t>
            </w:r>
          </w:p>
        </w:tc>
        <w:tc>
          <w:tcPr>
            <w:tcW w:w="2616" w:type="dxa"/>
          </w:tcPr>
          <w:p w:rsidR="00D7601B" w:rsidRDefault="00D7601B" w:rsidP="00D7601B">
            <w:pPr>
              <w:jc w:val="center"/>
              <w:rPr>
                <w:b/>
                <w:bCs/>
                <w:lang w:bidi="ar-JO"/>
              </w:rPr>
            </w:pPr>
            <w:r>
              <w:rPr>
                <w:b/>
                <w:bCs/>
                <w:lang w:bidi="ar-JO"/>
              </w:rPr>
              <w:t>A2</w:t>
            </w:r>
          </w:p>
        </w:tc>
        <w:tc>
          <w:tcPr>
            <w:tcW w:w="3675" w:type="dxa"/>
          </w:tcPr>
          <w:p w:rsidR="00D7601B" w:rsidRPr="00137530" w:rsidRDefault="00137530" w:rsidP="00696791">
            <w:pPr>
              <w:jc w:val="right"/>
              <w:rPr>
                <w:b/>
                <w:bCs/>
                <w:lang w:bidi="ar-JO"/>
              </w:rPr>
            </w:pPr>
            <w:r w:rsidRPr="00137530">
              <w:rPr>
                <w:b/>
                <w:bCs/>
              </w:rPr>
              <w:t>Humanities programs</w:t>
            </w:r>
          </w:p>
        </w:tc>
      </w:tr>
    </w:tbl>
    <w:p w:rsidR="00AA1929" w:rsidRDefault="00AA1929" w:rsidP="00696791">
      <w:pPr>
        <w:jc w:val="right"/>
        <w:rPr>
          <w:b/>
          <w:bCs/>
          <w:rtl/>
          <w:lang w:bidi="ar-JO"/>
        </w:rPr>
      </w:pPr>
    </w:p>
    <w:p w:rsidR="000743F5" w:rsidRDefault="000743F5" w:rsidP="0042309F">
      <w:pPr>
        <w:bidi w:val="0"/>
        <w:jc w:val="both"/>
        <w:rPr>
          <w:rFonts w:ascii="Segoe UI" w:hAnsi="Segoe UI" w:cs="Segoe UI"/>
          <w:color w:val="0D0D0D"/>
          <w:shd w:val="clear" w:color="auto" w:fill="FFFFFF"/>
        </w:rPr>
      </w:pPr>
    </w:p>
    <w:p w:rsidR="000743F5" w:rsidRDefault="000743F5" w:rsidP="000743F5">
      <w:pPr>
        <w:bidi w:val="0"/>
        <w:jc w:val="both"/>
        <w:rPr>
          <w:rFonts w:ascii="Segoe UI" w:hAnsi="Segoe UI" w:cs="Segoe UI"/>
          <w:color w:val="0D0D0D"/>
          <w:shd w:val="clear" w:color="auto" w:fill="FFFFFF"/>
        </w:rPr>
      </w:pPr>
    </w:p>
    <w:p w:rsidR="005A4271" w:rsidRDefault="005A4271" w:rsidP="005A4271">
      <w:pPr>
        <w:bidi w:val="0"/>
        <w:jc w:val="both"/>
        <w:rPr>
          <w:rFonts w:ascii="Segoe UI" w:hAnsi="Segoe UI" w:cs="Segoe UI"/>
          <w:color w:val="0D0D0D"/>
          <w:shd w:val="clear" w:color="auto" w:fill="FFFFFF"/>
        </w:rPr>
      </w:pPr>
    </w:p>
    <w:p w:rsidR="000743F5" w:rsidRPr="005A4271" w:rsidRDefault="000743F5" w:rsidP="000743F5">
      <w:pPr>
        <w:bidi w:val="0"/>
        <w:jc w:val="both"/>
        <w:rPr>
          <w:rFonts w:ascii="Segoe UI" w:hAnsi="Segoe UI" w:cs="Segoe UI"/>
          <w:b/>
          <w:bCs/>
          <w:color w:val="0D0D0D"/>
          <w:shd w:val="clear" w:color="auto" w:fill="FFFFFF"/>
        </w:rPr>
      </w:pPr>
      <w:r w:rsidRPr="005A4271">
        <w:rPr>
          <w:rFonts w:ascii="Segoe UI" w:hAnsi="Segoe UI" w:cs="Segoe UI"/>
          <w:b/>
          <w:bCs/>
          <w:color w:val="0D0D0D"/>
          <w:shd w:val="clear" w:color="auto" w:fill="FFFFFF"/>
        </w:rPr>
        <w:t>Please Note:</w:t>
      </w:r>
    </w:p>
    <w:p w:rsidR="0042309F" w:rsidRPr="000743F5" w:rsidRDefault="000743F5" w:rsidP="000743F5">
      <w:pPr>
        <w:bidi w:val="0"/>
        <w:jc w:val="both"/>
        <w:rPr>
          <w:rFonts w:ascii="Segoe UI" w:hAnsi="Segoe UI" w:cs="Segoe UI"/>
          <w:color w:val="0D0D0D"/>
          <w:shd w:val="clear" w:color="auto" w:fill="FFFFFF"/>
        </w:rPr>
      </w:pPr>
      <w:r>
        <w:rPr>
          <w:rFonts w:ascii="Segoe UI" w:hAnsi="Segoe UI" w:cs="Segoe UI"/>
          <w:color w:val="0D0D0D"/>
          <w:shd w:val="clear" w:color="auto" w:fill="FFFFFF"/>
        </w:rPr>
        <w:t xml:space="preserve">1. </w:t>
      </w:r>
      <w:r w:rsidR="0042309F" w:rsidRPr="000743F5">
        <w:rPr>
          <w:rFonts w:ascii="Segoe UI" w:hAnsi="Segoe UI" w:cs="Segoe UI"/>
          <w:color w:val="0D0D0D"/>
          <w:shd w:val="clear" w:color="auto" w:fill="FFFFFF"/>
        </w:rPr>
        <w:t xml:space="preserve"> that the mentioned scores and levels were implemented beginning from the conclusion of the second semester of 2016/2017. This decision aligns with the decision made by the Higher Education Council of the Ministry of Higher Education and Scientific Research during its fifth session on 18/2/2017.</w:t>
      </w:r>
    </w:p>
    <w:p w:rsidR="009002B6" w:rsidRPr="000743F5" w:rsidRDefault="000743F5" w:rsidP="000743F5">
      <w:pPr>
        <w:bidi w:val="0"/>
        <w:jc w:val="both"/>
        <w:rPr>
          <w:rFonts w:ascii="Segoe UI" w:hAnsi="Segoe UI" w:cs="Segoe UI"/>
          <w:color w:val="0D0D0D"/>
          <w:shd w:val="clear" w:color="auto" w:fill="FFFFFF"/>
        </w:rPr>
      </w:pPr>
      <w:r>
        <w:rPr>
          <w:rFonts w:ascii="Segoe UI" w:hAnsi="Segoe UI" w:cs="Segoe UI"/>
          <w:color w:val="0D0D0D"/>
          <w:shd w:val="clear" w:color="auto" w:fill="FFFFFF"/>
        </w:rPr>
        <w:t xml:space="preserve">2. </w:t>
      </w:r>
      <w:r w:rsidR="0042309F" w:rsidRPr="000743F5">
        <w:rPr>
          <w:rFonts w:ascii="Segoe UI" w:hAnsi="Segoe UI" w:cs="Segoe UI"/>
          <w:color w:val="0D0D0D"/>
          <w:shd w:val="clear" w:color="auto" w:fill="FFFFFF"/>
        </w:rPr>
        <w:t xml:space="preserve">In case applicants </w:t>
      </w:r>
      <w:r w:rsidR="0042309F" w:rsidRPr="000743F5">
        <w:rPr>
          <w:rFonts w:ascii="Segoe UI" w:hAnsi="Segoe UI" w:cs="Segoe UI"/>
          <w:b/>
          <w:bCs/>
          <w:color w:val="0D0D0D"/>
          <w:shd w:val="clear" w:color="auto" w:fill="FFFFFF"/>
        </w:rPr>
        <w:t>do not</w:t>
      </w:r>
      <w:r w:rsidR="0042309F" w:rsidRPr="000743F5">
        <w:rPr>
          <w:rFonts w:ascii="Segoe UI" w:hAnsi="Segoe UI" w:cs="Segoe UI"/>
          <w:color w:val="0D0D0D"/>
          <w:shd w:val="clear" w:color="auto" w:fill="FFFFFF"/>
        </w:rPr>
        <w:t xml:space="preserve"> meet the requirements of any of the English language tests mentioned above, they are obliged to enroll in the </w:t>
      </w:r>
      <w:r w:rsidR="0042309F" w:rsidRPr="000743F5">
        <w:rPr>
          <w:rFonts w:ascii="Segoe UI" w:hAnsi="Segoe UI" w:cs="Segoe UI"/>
          <w:b/>
          <w:bCs/>
          <w:color w:val="0D0D0D"/>
          <w:shd w:val="clear" w:color="auto" w:fill="FFFFFF"/>
        </w:rPr>
        <w:t>Equivalent</w:t>
      </w:r>
      <w:r w:rsidR="0042309F" w:rsidRPr="000743F5">
        <w:rPr>
          <w:rFonts w:ascii="Segoe UI" w:hAnsi="Segoe UI" w:cs="Segoe UI"/>
          <w:color w:val="0D0D0D"/>
          <w:shd w:val="clear" w:color="auto" w:fill="FFFFFF"/>
        </w:rPr>
        <w:t xml:space="preserve"> English course offered by the university</w:t>
      </w:r>
      <w:r w:rsidRPr="000743F5">
        <w:rPr>
          <w:rFonts w:ascii="Segoe UI" w:hAnsi="Segoe UI" w:cs="Segoe UI"/>
          <w:color w:val="0D0D0D"/>
          <w:shd w:val="clear" w:color="auto" w:fill="FFFFFF"/>
        </w:rPr>
        <w:t xml:space="preserve"> of Jordan</w:t>
      </w:r>
      <w:r w:rsidR="0042309F" w:rsidRPr="000743F5">
        <w:rPr>
          <w:rFonts w:ascii="Segoe UI" w:hAnsi="Segoe UI" w:cs="Segoe UI"/>
          <w:color w:val="0D0D0D"/>
          <w:shd w:val="clear" w:color="auto" w:fill="FFFFFF"/>
        </w:rPr>
        <w:t>, which consists of 6 credit hours.</w:t>
      </w:r>
    </w:p>
    <w:sectPr w:rsidR="009002B6" w:rsidRPr="000743F5" w:rsidSect="0085778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62A4"/>
    <w:multiLevelType w:val="hybridMultilevel"/>
    <w:tmpl w:val="07942A18"/>
    <w:lvl w:ilvl="0" w:tplc="C828400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F9"/>
    <w:rsid w:val="00035A5A"/>
    <w:rsid w:val="000743F5"/>
    <w:rsid w:val="000C23BD"/>
    <w:rsid w:val="0010253D"/>
    <w:rsid w:val="00137530"/>
    <w:rsid w:val="001E4CB3"/>
    <w:rsid w:val="00242438"/>
    <w:rsid w:val="003C665D"/>
    <w:rsid w:val="0042309F"/>
    <w:rsid w:val="004E2773"/>
    <w:rsid w:val="005A4271"/>
    <w:rsid w:val="00605616"/>
    <w:rsid w:val="00696791"/>
    <w:rsid w:val="0085778A"/>
    <w:rsid w:val="009002B6"/>
    <w:rsid w:val="00934586"/>
    <w:rsid w:val="00944C96"/>
    <w:rsid w:val="009A3219"/>
    <w:rsid w:val="00AA1929"/>
    <w:rsid w:val="00AB2EBF"/>
    <w:rsid w:val="00AE6713"/>
    <w:rsid w:val="00B63340"/>
    <w:rsid w:val="00BB3F35"/>
    <w:rsid w:val="00D7601B"/>
    <w:rsid w:val="00D822F9"/>
    <w:rsid w:val="00D97962"/>
    <w:rsid w:val="00D97E5B"/>
    <w:rsid w:val="00E17B89"/>
    <w:rsid w:val="00E930A7"/>
    <w:rsid w:val="00ED0409"/>
    <w:rsid w:val="00EF4AC2"/>
    <w:rsid w:val="00F67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55CE"/>
  <w15:chartTrackingRefBased/>
  <w15:docId w15:val="{7F8F7E17-887C-49CE-BE00-3B256F7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B6334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A5A"/>
    <w:pPr>
      <w:ind w:left="720"/>
      <w:contextualSpacing/>
    </w:pPr>
  </w:style>
  <w:style w:type="character" w:customStyle="1" w:styleId="Heading2Char">
    <w:name w:val="Heading 2 Char"/>
    <w:basedOn w:val="DefaultParagraphFont"/>
    <w:link w:val="Heading2"/>
    <w:uiPriority w:val="9"/>
    <w:rsid w:val="00B6334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633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36AB7FCA4464F9FA56DEB4AA5ABE5" ma:contentTypeVersion="3" ma:contentTypeDescription="Create a new document." ma:contentTypeScope="" ma:versionID="bc16c3e2de7a94c1304a3493fde6203a">
  <xsd:schema xmlns:xsd="http://www.w3.org/2001/XMLSchema" xmlns:xs="http://www.w3.org/2001/XMLSchema" xmlns:p="http://schemas.microsoft.com/office/2006/metadata/properties" xmlns:ns2="e672fe60-e1b9-4a8b-aa3c-4ef7fd2d3aea" xmlns:ns3="4c854669-c37d-4e1c-9895-ff9cd39da670" targetNamespace="http://schemas.microsoft.com/office/2006/metadata/properties" ma:root="true" ma:fieldsID="2304f32c470d8bbd2c234fd28c5c7e50" ns2:_="" ns3:_="">
    <xsd:import namespace="e672fe60-e1b9-4a8b-aa3c-4ef7fd2d3aea"/>
    <xsd:import namespace="4c854669-c37d-4e1c-9895-ff9cd39da670"/>
    <xsd:element name="properties">
      <xsd:complexType>
        <xsd:sequence>
          <xsd:element name="documentManagement">
            <xsd:complexType>
              <xsd:all>
                <xsd:element ref="ns2:StudentType" minOccurs="0"/>
                <xsd:element ref="ns2:Docu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2fe60-e1b9-4a8b-aa3c-4ef7fd2d3aea" elementFormDefault="qualified">
    <xsd:import namespace="http://schemas.microsoft.com/office/2006/documentManagement/types"/>
    <xsd:import namespace="http://schemas.microsoft.com/office/infopath/2007/PartnerControls"/>
    <xsd:element name="StudentType" ma:index="8" nillable="true" ma:displayName="fileType" ma:default="الطلبة الأردنيين" ma:format="Dropdown" ma:internalName="StudentType">
      <xsd:simpleType>
        <xsd:restriction base="dms:Choice">
          <xsd:enumeration value="الطلبة الأردنيين"/>
          <xsd:enumeration value="الطلبة غير الأردنيين"/>
          <xsd:enumeration value="امتحان اللغة الانجليزية"/>
          <xsd:enumeration value="البرامج المطروحة"/>
        </xsd:restriction>
      </xsd:simpleType>
    </xsd:element>
    <xsd:element name="Documents" ma:index="9" nillable="true" ma:displayName="Documents" ma:default="كيفية تقديم الطلب" ma:format="Dropdown" ma:internalName="Documents">
      <xsd:simpleType>
        <xsd:restriction base="dms:Choice">
          <xsd:enumeration value="كيفية تقديم الطلب"/>
          <xsd:enumeration value="الوثائق المطلوبة"/>
          <xsd:enumeration value="الرسوم الدراسية"/>
          <xsd:enumeration value="طلب الالتحاق"/>
          <xsd:enumeration value="امتحان اللغة الأنجليزية"/>
          <xsd:enumeration value="المجلات المعتمدة"/>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Type xmlns="e672fe60-e1b9-4a8b-aa3c-4ef7fd2d3aea">الطلبة الأردنيين</StudentType>
    <Documents xmlns="e672fe60-e1b9-4a8b-aa3c-4ef7fd2d3aea">امتحان اللغة الأنجليزية</Documents>
  </documentManagement>
</p:properties>
</file>

<file path=customXml/itemProps1.xml><?xml version="1.0" encoding="utf-8"?>
<ds:datastoreItem xmlns:ds="http://schemas.openxmlformats.org/officeDocument/2006/customXml" ds:itemID="{9D806429-409A-4947-BA5C-2E3A5365E3F5}"/>
</file>

<file path=customXml/itemProps2.xml><?xml version="1.0" encoding="utf-8"?>
<ds:datastoreItem xmlns:ds="http://schemas.openxmlformats.org/officeDocument/2006/customXml" ds:itemID="{C1A3C24A-9405-49CE-9883-409AFBA43CA1}"/>
</file>

<file path=customXml/itemProps3.xml><?xml version="1.0" encoding="utf-8"?>
<ds:datastoreItem xmlns:ds="http://schemas.openxmlformats.org/officeDocument/2006/customXml" ds:itemID="{03B7BBD5-6B9A-4F63-BA6E-EBAACC6FE787}"/>
</file>

<file path=docProps/app.xml><?xml version="1.0" encoding="utf-8"?>
<Properties xmlns="http://schemas.openxmlformats.org/officeDocument/2006/extended-properties" xmlns:vt="http://schemas.openxmlformats.org/officeDocument/2006/docPropsVTypes">
  <Template>Normal</Template>
  <TotalTime>5</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امتحان اللغة الانجليزية</dc:title>
  <dc:subject/>
  <dc:creator>Nisreen Mohammad</dc:creator>
  <cp:keywords/>
  <dc:description/>
  <cp:lastModifiedBy>asma jdaitawi</cp:lastModifiedBy>
  <cp:revision>7</cp:revision>
  <dcterms:created xsi:type="dcterms:W3CDTF">2024-05-13T12:00:00Z</dcterms:created>
  <dcterms:modified xsi:type="dcterms:W3CDTF">2024-06-12T11:34:00Z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0x010100DED36AB7FCA4464F9FA56DEB4AA5ABE5</vt:lpwstr>
  </property>
</Properties>
</file>